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F61CC" w14:textId="77777777" w:rsidR="00CC63C9" w:rsidRPr="00CC63C9" w:rsidRDefault="00CC63C9" w:rsidP="00AA7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3C9">
        <w:rPr>
          <w:rFonts w:ascii="Times New Roman" w:hAnsi="Times New Roman" w:cs="Times New Roman"/>
          <w:b/>
          <w:sz w:val="24"/>
          <w:szCs w:val="24"/>
        </w:rPr>
        <w:t>ВСЕРОССИЙСКИЙ ПЕДАГОГИЧЕСКИЙ ФОРУМ «ОТ ИСТОКОВ К ИННОВАЦИЯМ: ДИДАКТИКА В СВЕТЕ РАЗВИТИЯ ИДЕЙ НАУЧНЫХ ШКОЛ»</w:t>
      </w:r>
    </w:p>
    <w:p w14:paraId="74ABB6F3" w14:textId="77777777" w:rsidR="004E6BDA" w:rsidRPr="004E6BDA" w:rsidRDefault="004E6BDA" w:rsidP="00AA7E4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E6BDA">
        <w:rPr>
          <w:rFonts w:ascii="Times New Roman" w:hAnsi="Times New Roman" w:cs="Times New Roman"/>
          <w:b/>
          <w:iCs/>
          <w:sz w:val="28"/>
          <w:szCs w:val="28"/>
        </w:rPr>
        <w:t>22</w:t>
      </w:r>
      <w:r w:rsidR="0051592A">
        <w:rPr>
          <w:rFonts w:ascii="Times New Roman" w:hAnsi="Times New Roman" w:cs="Times New Roman"/>
          <w:b/>
          <w:iCs/>
          <w:sz w:val="28"/>
          <w:szCs w:val="28"/>
        </w:rPr>
        <w:t xml:space="preserve"> - 23</w:t>
      </w:r>
      <w:r w:rsidRPr="004E6BDA">
        <w:rPr>
          <w:rFonts w:ascii="Times New Roman" w:hAnsi="Times New Roman" w:cs="Times New Roman"/>
          <w:b/>
          <w:iCs/>
          <w:sz w:val="28"/>
          <w:szCs w:val="28"/>
        </w:rPr>
        <w:t xml:space="preserve"> апреля 2026 г.</w:t>
      </w:r>
    </w:p>
    <w:p w14:paraId="35295F1B" w14:textId="77777777" w:rsidR="004E6BDA" w:rsidRPr="004E6BDA" w:rsidRDefault="004E6BDA" w:rsidP="00AA7E47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E6BDA">
        <w:rPr>
          <w:rFonts w:ascii="Times New Roman" w:hAnsi="Times New Roman" w:cs="Times New Roman"/>
          <w:i/>
          <w:iCs/>
          <w:sz w:val="28"/>
          <w:szCs w:val="28"/>
        </w:rPr>
        <w:t>Место проведения: Майкоп</w:t>
      </w:r>
    </w:p>
    <w:p w14:paraId="73621CD0" w14:textId="7F38F503" w:rsidR="004E6BDA" w:rsidRDefault="004E6BDA" w:rsidP="00A37F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1C68FA" w14:textId="77777777" w:rsidR="00AA7E47" w:rsidRDefault="00AA7E47" w:rsidP="00A37F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F84A21" w14:textId="77777777" w:rsidR="00A37F67" w:rsidRPr="00A37F67" w:rsidRDefault="00A37F67" w:rsidP="00A37F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F67">
        <w:rPr>
          <w:rFonts w:ascii="Times New Roman" w:hAnsi="Times New Roman" w:cs="Times New Roman"/>
          <w:b/>
          <w:sz w:val="28"/>
          <w:szCs w:val="28"/>
        </w:rPr>
        <w:t>Конференция 1. Дидактика: Развивающее обучение как стратегический ресурс</w:t>
      </w:r>
      <w:r w:rsidRPr="00A37F67">
        <w:rPr>
          <w:rFonts w:ascii="Times New Roman" w:hAnsi="Times New Roman" w:cs="Times New Roman"/>
          <w:sz w:val="28"/>
          <w:szCs w:val="28"/>
        </w:rPr>
        <w:t xml:space="preserve"> </w:t>
      </w:r>
      <w:r w:rsidRPr="00A37F67">
        <w:rPr>
          <w:rFonts w:ascii="Times New Roman" w:hAnsi="Times New Roman" w:cs="Times New Roman"/>
          <w:b/>
          <w:sz w:val="28"/>
          <w:szCs w:val="28"/>
        </w:rPr>
        <w:t>становления личности (идеи Г.Д. Кирилловой)</w:t>
      </w:r>
    </w:p>
    <w:p w14:paraId="57CCC189" w14:textId="77777777" w:rsidR="00EB6121" w:rsidRDefault="00EB6121" w:rsidP="007411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29776A" w14:textId="7826AEFE" w:rsidR="00A37F67" w:rsidRDefault="00A37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3D81E" wp14:editId="03440DA9">
            <wp:extent cx="3096895" cy="49930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E6BDC" w14:textId="5B2C30C2" w:rsidR="00A37F67" w:rsidRPr="00291D1A" w:rsidRDefault="00A37F67" w:rsidP="00A37F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1D1A">
        <w:rPr>
          <w:rFonts w:ascii="Times New Roman" w:hAnsi="Times New Roman" w:cs="Times New Roman"/>
          <w:b/>
          <w:i/>
          <w:sz w:val="28"/>
          <w:szCs w:val="28"/>
        </w:rPr>
        <w:t>«Под впечатлением работ учеников я уходила с мыслью, что Россия не пропадет, великие умы не исчезнут, дали бы только им проявить себя»</w:t>
      </w:r>
    </w:p>
    <w:p w14:paraId="28DC812F" w14:textId="77777777" w:rsidR="00CC63C9" w:rsidRDefault="00A37F67" w:rsidP="00AA7E47">
      <w:pPr>
        <w:jc w:val="right"/>
        <w:rPr>
          <w:rFonts w:ascii="Times New Roman" w:hAnsi="Times New Roman" w:cs="Times New Roman"/>
          <w:sz w:val="28"/>
          <w:szCs w:val="28"/>
        </w:rPr>
      </w:pPr>
      <w:r w:rsidRPr="00A37F67">
        <w:rPr>
          <w:rFonts w:ascii="Times New Roman" w:hAnsi="Times New Roman" w:cs="Times New Roman"/>
          <w:sz w:val="28"/>
          <w:szCs w:val="28"/>
        </w:rPr>
        <w:t>Галина Дмитриевна Кириллова</w:t>
      </w:r>
    </w:p>
    <w:p w14:paraId="2E54C3A3" w14:textId="77777777" w:rsidR="00443E12" w:rsidRDefault="00443E12" w:rsidP="007411D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E12">
        <w:rPr>
          <w:rFonts w:ascii="Times New Roman" w:hAnsi="Times New Roman" w:cs="Times New Roman"/>
          <w:sz w:val="28"/>
          <w:szCs w:val="28"/>
        </w:rPr>
        <w:t>Концепция теории и практики урока в условиях развивающего обучения</w:t>
      </w:r>
      <w:r w:rsidRPr="00443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E12">
        <w:rPr>
          <w:rFonts w:ascii="Times New Roman" w:hAnsi="Times New Roman" w:cs="Times New Roman"/>
          <w:sz w:val="28"/>
          <w:szCs w:val="28"/>
        </w:rPr>
        <w:t>Г.Д. Кирилловой</w:t>
      </w:r>
      <w:r w:rsidRPr="00443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E12">
        <w:rPr>
          <w:rFonts w:ascii="Times New Roman" w:hAnsi="Times New Roman" w:cs="Times New Roman"/>
          <w:sz w:val="28"/>
          <w:szCs w:val="28"/>
        </w:rPr>
        <w:t xml:space="preserve">стала настоящим прорывом для своего времени, в рамках которой урок ученый рассматривает как динамическую систему, где ключевым фактором развития становится организация познавательной деятельности школьников. В рамках нашего форума предстоит обсудить, как теория Г.Д. Кирилловой о закономерностях процесса обучения </w:t>
      </w:r>
      <w:r w:rsidRPr="00443E12">
        <w:rPr>
          <w:rFonts w:ascii="Times New Roman" w:hAnsi="Times New Roman" w:cs="Times New Roman"/>
          <w:sz w:val="28"/>
          <w:szCs w:val="28"/>
        </w:rPr>
        <w:lastRenderedPageBreak/>
        <w:t>трансформируется в современной дидактике. Какое место сегодня занимает разработанная ею типология уроков? Как идея усиления теоретических обобщений в обучении может быть интегрирована с практико-ориентированным и метапредметным подходами? Участникам конференции предстоит ответить на вопрос, каким образом дидактика, опираясь на наследие Г.Д. Кирилловой, может обеспечить формирование у школьников как системных обобщенных знаний, а также способности к самостоятельному целеполаганию, планированию и рефлексии — то есть тех качеств, которые лежат в основе функциональной грамотности.</w:t>
      </w:r>
    </w:p>
    <w:p w14:paraId="04E21CB6" w14:textId="03254366" w:rsidR="00CC63C9" w:rsidRPr="00443E12" w:rsidRDefault="00CC63C9" w:rsidP="007411D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BDA">
        <w:rPr>
          <w:rFonts w:ascii="Times New Roman" w:hAnsi="Times New Roman" w:cs="Times New Roman"/>
          <w:b/>
          <w:sz w:val="28"/>
          <w:szCs w:val="28"/>
        </w:rPr>
        <w:t>Аутлева</w:t>
      </w:r>
      <w:proofErr w:type="spellEnd"/>
      <w:r w:rsidRPr="004E6B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6BDA">
        <w:rPr>
          <w:rFonts w:ascii="Times New Roman" w:hAnsi="Times New Roman" w:cs="Times New Roman"/>
          <w:b/>
          <w:sz w:val="28"/>
          <w:szCs w:val="28"/>
        </w:rPr>
        <w:t>Асиет</w:t>
      </w:r>
      <w:proofErr w:type="spellEnd"/>
      <w:r w:rsidRPr="004E6B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6BDA">
        <w:rPr>
          <w:rFonts w:ascii="Times New Roman" w:hAnsi="Times New Roman" w:cs="Times New Roman"/>
          <w:b/>
          <w:sz w:val="28"/>
          <w:szCs w:val="28"/>
        </w:rPr>
        <w:t>Нурбиевна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кандидат педагогических наук</w:t>
      </w:r>
      <w:r w:rsidR="00410E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обучалась в очной аспирантуре РГПУ им. Герцена с 1989 – 1992</w:t>
      </w:r>
      <w:r w:rsidR="00B32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410E39">
        <w:rPr>
          <w:rFonts w:ascii="Times New Roman" w:hAnsi="Times New Roman" w:cs="Times New Roman"/>
          <w:b/>
          <w:sz w:val="28"/>
          <w:szCs w:val="28"/>
        </w:rPr>
        <w:t xml:space="preserve">под руководством профессора </w:t>
      </w:r>
      <w:proofErr w:type="spellStart"/>
      <w:r w:rsidRPr="00410E39">
        <w:rPr>
          <w:rFonts w:ascii="Times New Roman" w:hAnsi="Times New Roman" w:cs="Times New Roman"/>
          <w:b/>
          <w:sz w:val="28"/>
          <w:szCs w:val="28"/>
        </w:rPr>
        <w:t>Г.Д.Кирилловой</w:t>
      </w:r>
      <w:proofErr w:type="spellEnd"/>
      <w:r w:rsidR="00B320C0" w:rsidRPr="00410E3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320C0">
        <w:rPr>
          <w:rFonts w:ascii="Times New Roman" w:hAnsi="Times New Roman" w:cs="Times New Roman"/>
          <w:sz w:val="28"/>
          <w:szCs w:val="28"/>
        </w:rPr>
        <w:t xml:space="preserve">защитила кандидатскую диссертацию по теме </w:t>
      </w:r>
      <w:r w:rsidR="00B320C0" w:rsidRPr="00410E39">
        <w:rPr>
          <w:rFonts w:ascii="Times New Roman" w:hAnsi="Times New Roman" w:cs="Times New Roman"/>
          <w:b/>
          <w:sz w:val="28"/>
          <w:szCs w:val="28"/>
        </w:rPr>
        <w:t>«Комплексные самостоятельные исследования в процессе экологического образования»</w:t>
      </w:r>
      <w:r w:rsidRPr="00410E3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3C3934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6C0F8B2F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7130BEFC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20125F5D" w14:textId="27F42673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5C73C545" w14:textId="6063CA72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6F5A6435" w14:textId="79C33B90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51D0FC52" w14:textId="7C9DB1B5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48B77918" w14:textId="41AD6FCD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35A6DC65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3B9FEDE2" w14:textId="0175C39C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1DDDD63F" w14:textId="6270E68F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2049DFB8" w14:textId="4D1856E2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39C9E90E" w14:textId="11FE8678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6C796EE6" w14:textId="09A06E6F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6AB95BFB" w14:textId="640AAD35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08A3C238" w14:textId="0D5E8A68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7EF063C3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08F59976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7ADE2C9A" w14:textId="77777777" w:rsidR="00AA7E47" w:rsidRDefault="00AA7E47" w:rsidP="00EB6121">
      <w:pPr>
        <w:rPr>
          <w:rFonts w:ascii="Times New Roman" w:hAnsi="Times New Roman" w:cs="Times New Roman"/>
          <w:b/>
          <w:sz w:val="28"/>
          <w:szCs w:val="28"/>
        </w:rPr>
      </w:pPr>
    </w:p>
    <w:p w14:paraId="71741315" w14:textId="510D00A2" w:rsidR="00443E12" w:rsidRDefault="00EB6121" w:rsidP="00EB6121">
      <w:pPr>
        <w:rPr>
          <w:rFonts w:ascii="Times New Roman" w:hAnsi="Times New Roman" w:cs="Times New Roman"/>
          <w:b/>
          <w:sz w:val="28"/>
          <w:szCs w:val="28"/>
        </w:rPr>
      </w:pPr>
      <w:r w:rsidRPr="00EB6121"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B6121">
        <w:rPr>
          <w:rFonts w:ascii="Times New Roman" w:hAnsi="Times New Roman" w:cs="Times New Roman"/>
          <w:b/>
          <w:sz w:val="28"/>
          <w:szCs w:val="28"/>
        </w:rPr>
        <w:t>.</w:t>
      </w:r>
      <w:r w:rsidR="00443E12" w:rsidRPr="00443E12">
        <w:rPr>
          <w:rFonts w:ascii="Times New Roman" w:hAnsi="Times New Roman" w:cs="Times New Roman"/>
          <w:sz w:val="28"/>
          <w:szCs w:val="28"/>
        </w:rPr>
        <w:t xml:space="preserve"> </w:t>
      </w:r>
      <w:r w:rsidR="00443E12" w:rsidRPr="00443E12">
        <w:rPr>
          <w:rFonts w:ascii="Times New Roman" w:hAnsi="Times New Roman" w:cs="Times New Roman"/>
          <w:b/>
          <w:sz w:val="28"/>
          <w:szCs w:val="28"/>
        </w:rPr>
        <w:t>Дидактика биологического образования: Экологизация и единство живого знания (идеи И.Н. Пономаревой)</w:t>
      </w:r>
    </w:p>
    <w:p w14:paraId="0D0D09D6" w14:textId="77777777" w:rsidR="00D162D3" w:rsidRDefault="00D162D3" w:rsidP="007411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3F1E4C" w14:textId="77777777" w:rsidR="00D162D3" w:rsidRDefault="00D162D3" w:rsidP="007411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749BA" wp14:editId="2BD45A22">
            <wp:extent cx="4497705" cy="3303312"/>
            <wp:effectExtent l="0" t="0" r="0" b="0"/>
            <wp:docPr id="1" name="Рисунок 1" descr="https://avatars.mds.yandex.net/i?id=0e218303153d1d3e5cb9498b041d81a150de6f32-45756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e218303153d1d3e5cb9498b041d81a150de6f32-45756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77" cy="33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4685" w14:textId="77777777" w:rsidR="00A84856" w:rsidRDefault="00A84856" w:rsidP="00A97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D5451E" w14:textId="1DE7C20A" w:rsidR="00A84856" w:rsidRPr="00A84856" w:rsidRDefault="00A84856" w:rsidP="00A84856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856">
        <w:rPr>
          <w:rFonts w:ascii="Times New Roman" w:hAnsi="Times New Roman" w:cs="Times New Roman"/>
          <w:b/>
          <w:i/>
          <w:sz w:val="28"/>
          <w:szCs w:val="28"/>
        </w:rPr>
        <w:t>«Любое вхождение в науку всегда связано с погружением в непосредственное познание её объектов. Погружение в науку экологию — это непосредственное «вхождение в природу» для познания её свойств и зависимостей у организмов, видов или экосистем»</w:t>
      </w:r>
    </w:p>
    <w:p w14:paraId="435DC58A" w14:textId="2E67FD26" w:rsidR="00A37F67" w:rsidRPr="00291D1A" w:rsidRDefault="00A9702F" w:rsidP="00AA7E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1D1A">
        <w:rPr>
          <w:rFonts w:ascii="Times New Roman" w:hAnsi="Times New Roman" w:cs="Times New Roman"/>
          <w:sz w:val="28"/>
          <w:szCs w:val="28"/>
        </w:rPr>
        <w:t>Ирина Николаевна</w:t>
      </w:r>
      <w:r w:rsidR="00A84856">
        <w:rPr>
          <w:rFonts w:ascii="Times New Roman" w:hAnsi="Times New Roman" w:cs="Times New Roman"/>
          <w:sz w:val="28"/>
          <w:szCs w:val="28"/>
        </w:rPr>
        <w:t xml:space="preserve"> </w:t>
      </w:r>
      <w:r w:rsidR="00A84856" w:rsidRPr="00291D1A">
        <w:rPr>
          <w:rFonts w:ascii="Times New Roman" w:hAnsi="Times New Roman" w:cs="Times New Roman"/>
          <w:sz w:val="28"/>
          <w:szCs w:val="28"/>
        </w:rPr>
        <w:t>Пономарева</w:t>
      </w:r>
    </w:p>
    <w:p w14:paraId="1B96F5D5" w14:textId="77777777" w:rsidR="000C0801" w:rsidRDefault="000C0801" w:rsidP="000C08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7820FC" w14:textId="085E0FF6" w:rsidR="000C0801" w:rsidRPr="000C0801" w:rsidRDefault="000C0801" w:rsidP="000C08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801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конференции</w:t>
      </w:r>
      <w:r w:rsidRPr="000C0801">
        <w:rPr>
          <w:rFonts w:ascii="Times New Roman" w:hAnsi="Times New Roman" w:cs="Times New Roman"/>
          <w:sz w:val="28"/>
          <w:szCs w:val="28"/>
        </w:rPr>
        <w:t xml:space="preserve"> сфокусирована на дидактике биологического образования и базируется на научном наследии профессора Ирины Николаевны Пономаревой. Её работы стали методологической основой для модернизации школьного биологического образования на рубеже XX-XXI веков. Широко известные учебные пособия под её редакцией охватывают не только цели и содержание биологического образования, но и глубоко прорабатывают вопросы экологического воспитания, методов, средств и форм обучения биологии.</w:t>
      </w:r>
    </w:p>
    <w:p w14:paraId="139654B1" w14:textId="77777777" w:rsidR="000C0801" w:rsidRPr="000C0801" w:rsidRDefault="000C0801" w:rsidP="000C08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801">
        <w:rPr>
          <w:rFonts w:ascii="Times New Roman" w:hAnsi="Times New Roman" w:cs="Times New Roman"/>
          <w:sz w:val="28"/>
          <w:szCs w:val="28"/>
        </w:rPr>
        <w:t xml:space="preserve">И.Н. Пономарева последовательно развивала идеи экологизации биологического образования, рассматривая его как фундамент для формирования экологической культуры личности. </w:t>
      </w:r>
    </w:p>
    <w:p w14:paraId="7F702508" w14:textId="093BC86C" w:rsidR="00A37F67" w:rsidRPr="000C0801" w:rsidRDefault="000C0801" w:rsidP="000C08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801">
        <w:rPr>
          <w:rFonts w:ascii="Times New Roman" w:hAnsi="Times New Roman" w:cs="Times New Roman"/>
          <w:sz w:val="28"/>
          <w:szCs w:val="28"/>
        </w:rPr>
        <w:t>В рамках работы данной темы конференции особое внимание будет уделено преемственности идей И.Н. Пономаревой в современном биологическом и экологическом образовании.</w:t>
      </w:r>
    </w:p>
    <w:p w14:paraId="005795DB" w14:textId="77777777" w:rsidR="00D162D3" w:rsidRPr="00D162D3" w:rsidRDefault="00D162D3" w:rsidP="00D16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sz w:val="28"/>
          <w:szCs w:val="28"/>
        </w:rPr>
        <w:t xml:space="preserve">Следующий период развития научно-методических школ, функционирующих на кафедре методики обучения биологии и экологии, </w:t>
      </w:r>
      <w:r w:rsidRPr="00D162D3">
        <w:rPr>
          <w:rFonts w:ascii="Times New Roman" w:hAnsi="Times New Roman" w:cs="Times New Roman"/>
          <w:sz w:val="28"/>
          <w:szCs w:val="28"/>
        </w:rPr>
        <w:lastRenderedPageBreak/>
        <w:t>связан с деятельностью И</w:t>
      </w:r>
      <w:r w:rsidR="00A9702F">
        <w:rPr>
          <w:rFonts w:ascii="Times New Roman" w:hAnsi="Times New Roman" w:cs="Times New Roman"/>
          <w:sz w:val="28"/>
          <w:szCs w:val="28"/>
        </w:rPr>
        <w:t>рины Никол</w:t>
      </w:r>
      <w:r w:rsidR="009C1710">
        <w:rPr>
          <w:rFonts w:ascii="Times New Roman" w:hAnsi="Times New Roman" w:cs="Times New Roman"/>
          <w:sz w:val="28"/>
          <w:szCs w:val="28"/>
        </w:rPr>
        <w:t>а</w:t>
      </w:r>
      <w:r w:rsidR="00A9702F">
        <w:rPr>
          <w:rFonts w:ascii="Times New Roman" w:hAnsi="Times New Roman" w:cs="Times New Roman"/>
          <w:sz w:val="28"/>
          <w:szCs w:val="28"/>
        </w:rPr>
        <w:t>евны</w:t>
      </w:r>
      <w:r w:rsidRPr="00D162D3">
        <w:rPr>
          <w:rFonts w:ascii="Times New Roman" w:hAnsi="Times New Roman" w:cs="Times New Roman"/>
          <w:sz w:val="28"/>
          <w:szCs w:val="28"/>
        </w:rPr>
        <w:t xml:space="preserve"> Пономаревой, которая возглавляла коллектив с 1983 по 1995г.</w:t>
      </w:r>
    </w:p>
    <w:p w14:paraId="3B1C90FB" w14:textId="77777777" w:rsidR="00D162D3" w:rsidRPr="00D162D3" w:rsidRDefault="00D162D3" w:rsidP="00D16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sz w:val="28"/>
          <w:szCs w:val="28"/>
        </w:rPr>
        <w:t>И. Н. Пономарева – признанный ученый в области экологического образования, она одна из первых в нашей стране обратила внимание на значение экологических знаний для развития личности и воспитания учащихся. По этой проблеме Ириной Николаевной и ее учениками проводились исследования, существенно обогатившие теорию и методику обучения биологии и экологии.</w:t>
      </w:r>
    </w:p>
    <w:p w14:paraId="51F2BD48" w14:textId="77777777" w:rsidR="00D162D3" w:rsidRPr="00D162D3" w:rsidRDefault="00D162D3" w:rsidP="00D16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sz w:val="28"/>
          <w:szCs w:val="28"/>
        </w:rPr>
        <w:t>Ириной Николаевной опубликовано около 400 печатных работ разного жанра. В том числе, монографии «Экология растений с основами биогеоценологии», «Экологические понятия, их система и развитие в курсе биологии», пособие «Общая методика обучения биологии». Среди публикаций последних лет следует отметить учебное пособие для студентов педагогических вузов «Экологическое образование в российской школе: история, теория, методика» — фундаментальный труд, обобщающий многолетний опыт и современные подходы к экологическому образованию в отечественной школе.</w:t>
      </w:r>
    </w:p>
    <w:p w14:paraId="6854620C" w14:textId="77777777" w:rsidR="00D162D3" w:rsidRPr="00D162D3" w:rsidRDefault="00D162D3" w:rsidP="00D16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sz w:val="28"/>
          <w:szCs w:val="28"/>
        </w:rPr>
        <w:t xml:space="preserve">И. Н. Пономарева — опытный педагог-наставник. Под ее руководством подготовлено и защищено более 30 кандидатских и докторских диссертаций по теории и методике обучения биологии. Среди диссертантов Ирины Николаевны известные методисты-биологи из разных городов России и зарубежья, работающие в системе высшего и последипломного педагогического образования, в школьных и административных образовательных учреждениях. В составе научно-методической школы И.Н. Пономаревой такие ученые, как: Я.Е. </w:t>
      </w:r>
      <w:proofErr w:type="spellStart"/>
      <w:r w:rsidRPr="00D162D3">
        <w:rPr>
          <w:rFonts w:ascii="Times New Roman" w:hAnsi="Times New Roman" w:cs="Times New Roman"/>
          <w:sz w:val="28"/>
          <w:szCs w:val="28"/>
        </w:rPr>
        <w:t>Амбражевич</w:t>
      </w:r>
      <w:proofErr w:type="spellEnd"/>
      <w:r w:rsidRPr="00D162D3">
        <w:rPr>
          <w:rFonts w:ascii="Times New Roman" w:hAnsi="Times New Roman" w:cs="Times New Roman"/>
          <w:sz w:val="28"/>
          <w:szCs w:val="28"/>
        </w:rPr>
        <w:t xml:space="preserve">, Л.Е. Дмитриева, Л.П. Викторова, Н.В. </w:t>
      </w:r>
      <w:proofErr w:type="spellStart"/>
      <w:r w:rsidRPr="00D162D3">
        <w:rPr>
          <w:rFonts w:ascii="Times New Roman" w:hAnsi="Times New Roman" w:cs="Times New Roman"/>
          <w:sz w:val="28"/>
          <w:szCs w:val="28"/>
        </w:rPr>
        <w:t>Кабаян</w:t>
      </w:r>
      <w:proofErr w:type="spellEnd"/>
      <w:r w:rsidRPr="00D162D3">
        <w:rPr>
          <w:rFonts w:ascii="Times New Roman" w:hAnsi="Times New Roman" w:cs="Times New Roman"/>
          <w:sz w:val="28"/>
          <w:szCs w:val="28"/>
        </w:rPr>
        <w:t>, Н.В. Москалева, О.С. Монгуш, Г.И. Макеенков, Н.Н. Машкова, Н.З. Смирнова, Г.Н. Хомяк и др.</w:t>
      </w:r>
    </w:p>
    <w:p w14:paraId="08425FF9" w14:textId="77777777" w:rsidR="007E6D92" w:rsidRDefault="00D162D3" w:rsidP="007E6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2D3">
        <w:rPr>
          <w:rFonts w:ascii="Times New Roman" w:hAnsi="Times New Roman" w:cs="Times New Roman"/>
          <w:sz w:val="28"/>
          <w:szCs w:val="28"/>
        </w:rPr>
        <w:t xml:space="preserve">С 1999 года И. Н. Пономарева возглавляет авторский коллектив по созданию линии школьных программ и учебников по биологии. В результате плодотворного труда с ее участием были созданы учебники по всем разделам школьной биологии, широко распространенные в школах </w:t>
      </w:r>
      <w:r w:rsidR="007E6D92" w:rsidRPr="00D162D3">
        <w:rPr>
          <w:rFonts w:ascii="Times New Roman" w:hAnsi="Times New Roman" w:cs="Times New Roman"/>
          <w:sz w:val="28"/>
          <w:szCs w:val="28"/>
        </w:rPr>
        <w:t xml:space="preserve">страны. </w:t>
      </w:r>
    </w:p>
    <w:p w14:paraId="14916891" w14:textId="3FF1198E" w:rsidR="003C0099" w:rsidRPr="003C0099" w:rsidRDefault="003C0099" w:rsidP="003C00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0099">
        <w:rPr>
          <w:rFonts w:ascii="Times New Roman" w:hAnsi="Times New Roman" w:cs="Times New Roman"/>
          <w:b/>
          <w:bCs/>
          <w:sz w:val="28"/>
          <w:szCs w:val="28"/>
        </w:rPr>
        <w:t>Кабаян</w:t>
      </w:r>
      <w:proofErr w:type="spellEnd"/>
      <w:r w:rsidRPr="003C0099"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C0099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C009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C0099">
        <w:rPr>
          <w:rFonts w:ascii="Times New Roman" w:hAnsi="Times New Roman" w:cs="Times New Roman"/>
          <w:bCs/>
          <w:sz w:val="28"/>
          <w:szCs w:val="28"/>
        </w:rPr>
        <w:t xml:space="preserve"> кандидат педагогических наук, доцент кафедры ботаники</w:t>
      </w:r>
      <w:r w:rsidR="000C0801">
        <w:rPr>
          <w:rFonts w:ascii="Times New Roman" w:hAnsi="Times New Roman" w:cs="Times New Roman"/>
          <w:bCs/>
          <w:sz w:val="28"/>
          <w:szCs w:val="28"/>
        </w:rPr>
        <w:t>,</w:t>
      </w:r>
      <w:r w:rsidRPr="003C00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0801" w:rsidRPr="000C0801">
        <w:rPr>
          <w:rFonts w:ascii="Times New Roman" w:hAnsi="Times New Roman" w:cs="Times New Roman"/>
          <w:bCs/>
          <w:sz w:val="28"/>
          <w:szCs w:val="28"/>
        </w:rPr>
        <w:t>Адыгейск</w:t>
      </w:r>
      <w:r w:rsidR="000C0801">
        <w:rPr>
          <w:rFonts w:ascii="Times New Roman" w:hAnsi="Times New Roman" w:cs="Times New Roman"/>
          <w:bCs/>
          <w:sz w:val="28"/>
          <w:szCs w:val="28"/>
        </w:rPr>
        <w:t xml:space="preserve">ий </w:t>
      </w:r>
      <w:r w:rsidR="000C0801" w:rsidRPr="000C0801">
        <w:rPr>
          <w:rFonts w:ascii="Times New Roman" w:hAnsi="Times New Roman" w:cs="Times New Roman"/>
          <w:bCs/>
          <w:sz w:val="28"/>
          <w:szCs w:val="28"/>
        </w:rPr>
        <w:t>государственный</w:t>
      </w:r>
      <w:r w:rsidR="000C0801">
        <w:rPr>
          <w:rFonts w:ascii="Times New Roman" w:hAnsi="Times New Roman" w:cs="Times New Roman"/>
          <w:bCs/>
          <w:sz w:val="28"/>
          <w:szCs w:val="28"/>
        </w:rPr>
        <w:t xml:space="preserve"> университет. О</w:t>
      </w:r>
      <w:r w:rsidRPr="003C0099">
        <w:rPr>
          <w:rFonts w:ascii="Times New Roman" w:hAnsi="Times New Roman" w:cs="Times New Roman"/>
          <w:bCs/>
          <w:sz w:val="28"/>
          <w:szCs w:val="28"/>
        </w:rPr>
        <w:t>бучалась в очной аспирантуре ЛГПИ (РГПУ) им. Герцена</w:t>
      </w:r>
      <w:r w:rsidR="000C0801">
        <w:rPr>
          <w:rFonts w:ascii="Times New Roman" w:hAnsi="Times New Roman" w:cs="Times New Roman"/>
          <w:bCs/>
          <w:sz w:val="28"/>
          <w:szCs w:val="28"/>
        </w:rPr>
        <w:t xml:space="preserve">, выполнена кандидатская диссертация </w:t>
      </w:r>
      <w:r w:rsidR="000C0801" w:rsidRPr="000C0801">
        <w:rPr>
          <w:rFonts w:ascii="Times New Roman" w:hAnsi="Times New Roman" w:cs="Times New Roman"/>
          <w:b/>
          <w:bCs/>
          <w:sz w:val="28"/>
          <w:szCs w:val="28"/>
        </w:rPr>
        <w:t>«Развитие экологических понятий в разделе «Растения» школьного курса биологии</w:t>
      </w:r>
      <w:r w:rsidR="000C0801">
        <w:rPr>
          <w:rFonts w:ascii="Times New Roman" w:hAnsi="Times New Roman" w:cs="Times New Roman"/>
          <w:bCs/>
          <w:sz w:val="28"/>
          <w:szCs w:val="28"/>
        </w:rPr>
        <w:t>»</w:t>
      </w:r>
      <w:r w:rsidRPr="003C0099">
        <w:rPr>
          <w:rFonts w:ascii="Times New Roman" w:hAnsi="Times New Roman" w:cs="Times New Roman"/>
          <w:bCs/>
          <w:sz w:val="28"/>
          <w:szCs w:val="28"/>
        </w:rPr>
        <w:t xml:space="preserve"> под научным руководством </w:t>
      </w:r>
      <w:r w:rsidRPr="000C0801">
        <w:rPr>
          <w:rFonts w:ascii="Times New Roman" w:hAnsi="Times New Roman" w:cs="Times New Roman"/>
          <w:b/>
          <w:bCs/>
          <w:sz w:val="28"/>
          <w:szCs w:val="28"/>
        </w:rPr>
        <w:t xml:space="preserve">профессора </w:t>
      </w:r>
      <w:proofErr w:type="spellStart"/>
      <w:r w:rsidR="000C0801">
        <w:rPr>
          <w:rFonts w:ascii="Times New Roman" w:hAnsi="Times New Roman" w:cs="Times New Roman"/>
          <w:b/>
          <w:bCs/>
          <w:sz w:val="28"/>
          <w:szCs w:val="28"/>
        </w:rPr>
        <w:t>И.Н.Пономаревой</w:t>
      </w:r>
      <w:proofErr w:type="spellEnd"/>
      <w:r w:rsidRPr="003C0099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14:paraId="44EAFD8F" w14:textId="41A617CC" w:rsidR="00D162D3" w:rsidRDefault="00D162D3" w:rsidP="003C0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9E4EEC" w14:textId="38620369" w:rsidR="00443E12" w:rsidRDefault="00443E12" w:rsidP="00443E12">
      <w:pPr>
        <w:rPr>
          <w:rFonts w:ascii="Times New Roman" w:hAnsi="Times New Roman" w:cs="Times New Roman"/>
          <w:b/>
          <w:sz w:val="28"/>
          <w:szCs w:val="28"/>
        </w:rPr>
      </w:pPr>
    </w:p>
    <w:p w14:paraId="2329A98A" w14:textId="1059D72C" w:rsidR="00AA7E47" w:rsidRDefault="00AA7E47" w:rsidP="00443E12">
      <w:pPr>
        <w:rPr>
          <w:rFonts w:ascii="Times New Roman" w:hAnsi="Times New Roman" w:cs="Times New Roman"/>
          <w:b/>
          <w:sz w:val="28"/>
          <w:szCs w:val="28"/>
        </w:rPr>
      </w:pPr>
    </w:p>
    <w:p w14:paraId="61A063C3" w14:textId="61201331" w:rsidR="00AA7E47" w:rsidRDefault="00AA7E47" w:rsidP="00443E12">
      <w:pPr>
        <w:rPr>
          <w:rFonts w:ascii="Times New Roman" w:hAnsi="Times New Roman" w:cs="Times New Roman"/>
          <w:b/>
          <w:sz w:val="28"/>
          <w:szCs w:val="28"/>
        </w:rPr>
      </w:pPr>
    </w:p>
    <w:p w14:paraId="268D3976" w14:textId="12E2249C" w:rsidR="00AA7E47" w:rsidRDefault="00AA7E47" w:rsidP="00443E12">
      <w:pPr>
        <w:rPr>
          <w:rFonts w:ascii="Times New Roman" w:hAnsi="Times New Roman" w:cs="Times New Roman"/>
          <w:b/>
          <w:sz w:val="28"/>
          <w:szCs w:val="28"/>
        </w:rPr>
      </w:pPr>
    </w:p>
    <w:p w14:paraId="265753DC" w14:textId="77777777" w:rsidR="00AA7E47" w:rsidRPr="00443E12" w:rsidRDefault="00AA7E47" w:rsidP="00443E12">
      <w:pPr>
        <w:rPr>
          <w:rFonts w:ascii="Times New Roman" w:hAnsi="Times New Roman" w:cs="Times New Roman"/>
          <w:b/>
          <w:sz w:val="28"/>
          <w:szCs w:val="28"/>
        </w:rPr>
      </w:pPr>
    </w:p>
    <w:p w14:paraId="16466D5B" w14:textId="77777777" w:rsidR="003C3D10" w:rsidRPr="003C3D10" w:rsidRDefault="003C3D10" w:rsidP="003C3D1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C3D10">
        <w:rPr>
          <w:rFonts w:ascii="Times New Roman" w:hAnsi="Times New Roman" w:cs="Times New Roman"/>
          <w:b/>
          <w:sz w:val="28"/>
          <w:szCs w:val="28"/>
        </w:rPr>
        <w:lastRenderedPageBreak/>
        <w:t>Конференция 3. Химия: формула познания (идеи Н.Е. Кузнецовой).</w:t>
      </w:r>
    </w:p>
    <w:p w14:paraId="2F265F4F" w14:textId="77777777" w:rsidR="006E1556" w:rsidRDefault="006E1556" w:rsidP="006E155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92A40B" wp14:editId="19E751B5">
                <wp:extent cx="304800" cy="304800"/>
                <wp:effectExtent l="0" t="0" r="0" b="0"/>
                <wp:docPr id="2" name="AutoShape 4" descr="C:\Users\User\Desktop\%D1%84%D0%BE%D1%82%D0%BE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428F1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MdyhHhAgAA9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31D091" wp14:editId="1A2598CA">
            <wp:extent cx="2873301" cy="455552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1" cy="455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5690F" w14:textId="7F8A4960" w:rsidR="00A37F67" w:rsidRDefault="00DE0C70" w:rsidP="00960E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«Акцент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дидактико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методических воздействий должен быть сделан на овладение самым фундаментальным, сущностным, конструктивным и долгоживущим содержанием…»</w:t>
      </w:r>
    </w:p>
    <w:p w14:paraId="7EBADB18" w14:textId="66676189" w:rsidR="00DE0C70" w:rsidRDefault="00DE0C70" w:rsidP="00AA7E4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E0C70">
        <w:rPr>
          <w:rFonts w:ascii="Times New Roman" w:hAnsi="Times New Roman" w:cs="Times New Roman"/>
          <w:sz w:val="28"/>
          <w:szCs w:val="28"/>
        </w:rPr>
        <w:t xml:space="preserve">Нинель Евгеньевна Кузнецова </w:t>
      </w:r>
    </w:p>
    <w:p w14:paraId="400F9BC6" w14:textId="77777777" w:rsidR="00DE0C70" w:rsidRDefault="00DE0C70" w:rsidP="00960E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DC1C6C" w14:textId="57CD6FA7" w:rsidR="00960EE8" w:rsidRPr="00960EE8" w:rsidRDefault="00960EE8" w:rsidP="00960E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EE8">
        <w:rPr>
          <w:rFonts w:ascii="Times New Roman" w:hAnsi="Times New Roman" w:cs="Times New Roman"/>
          <w:sz w:val="28"/>
          <w:szCs w:val="28"/>
        </w:rPr>
        <w:t xml:space="preserve">Нинель Евгеньевна Кузнецова – профессор кафедры методики обучения химии Российского государственного педагогического университета им. </w:t>
      </w:r>
      <w:proofErr w:type="spellStart"/>
      <w:r w:rsidRPr="00960EE8">
        <w:rPr>
          <w:rFonts w:ascii="Times New Roman" w:hAnsi="Times New Roman" w:cs="Times New Roman"/>
          <w:sz w:val="28"/>
          <w:szCs w:val="28"/>
        </w:rPr>
        <w:t>А.И.Герцена</w:t>
      </w:r>
      <w:proofErr w:type="spellEnd"/>
      <w:r w:rsidRPr="00960EE8">
        <w:rPr>
          <w:rFonts w:ascii="Times New Roman" w:hAnsi="Times New Roman" w:cs="Times New Roman"/>
          <w:sz w:val="28"/>
          <w:szCs w:val="28"/>
        </w:rPr>
        <w:t xml:space="preserve"> (РГПУ), доктор педагогических наук,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60EE8">
        <w:rPr>
          <w:rFonts w:ascii="Times New Roman" w:hAnsi="Times New Roman" w:cs="Times New Roman"/>
          <w:sz w:val="28"/>
          <w:szCs w:val="28"/>
        </w:rPr>
        <w:t xml:space="preserve">ействительный член Международной академии </w:t>
      </w:r>
      <w:proofErr w:type="spellStart"/>
      <w:r w:rsidRPr="00960EE8">
        <w:rPr>
          <w:rFonts w:ascii="Times New Roman" w:hAnsi="Times New Roman" w:cs="Times New Roman"/>
          <w:sz w:val="28"/>
          <w:szCs w:val="28"/>
        </w:rPr>
        <w:t>акмеологических</w:t>
      </w:r>
      <w:proofErr w:type="spellEnd"/>
      <w:r w:rsidRPr="00960EE8">
        <w:rPr>
          <w:rFonts w:ascii="Times New Roman" w:hAnsi="Times New Roman" w:cs="Times New Roman"/>
          <w:sz w:val="28"/>
          <w:szCs w:val="28"/>
        </w:rPr>
        <w:t xml:space="preserve"> наук,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60EE8">
        <w:rPr>
          <w:rFonts w:ascii="Times New Roman" w:hAnsi="Times New Roman" w:cs="Times New Roman"/>
          <w:sz w:val="28"/>
          <w:szCs w:val="28"/>
        </w:rPr>
        <w:t xml:space="preserve">аслуженный работник высшей школы РФ,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60EE8">
        <w:rPr>
          <w:rFonts w:ascii="Times New Roman" w:hAnsi="Times New Roman" w:cs="Times New Roman"/>
          <w:sz w:val="28"/>
          <w:szCs w:val="28"/>
        </w:rPr>
        <w:t xml:space="preserve">очетный профессор РГПУ,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60EE8">
        <w:rPr>
          <w:rFonts w:ascii="Times New Roman" w:hAnsi="Times New Roman" w:cs="Times New Roman"/>
          <w:sz w:val="28"/>
          <w:szCs w:val="28"/>
        </w:rPr>
        <w:t>тличник просвещения СССР.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EE8">
        <w:rPr>
          <w:rFonts w:ascii="Times New Roman" w:hAnsi="Times New Roman" w:cs="Times New Roman"/>
          <w:sz w:val="28"/>
          <w:szCs w:val="28"/>
        </w:rPr>
        <w:t xml:space="preserve">В 1955 г. </w:t>
      </w:r>
      <w:proofErr w:type="spellStart"/>
      <w:r w:rsidRPr="00960EE8">
        <w:rPr>
          <w:rFonts w:ascii="Times New Roman" w:hAnsi="Times New Roman" w:cs="Times New Roman"/>
          <w:sz w:val="28"/>
          <w:szCs w:val="28"/>
        </w:rPr>
        <w:t>Н.Е.Кузнецова</w:t>
      </w:r>
      <w:proofErr w:type="spellEnd"/>
      <w:r w:rsidRPr="00960EE8">
        <w:rPr>
          <w:rFonts w:ascii="Times New Roman" w:hAnsi="Times New Roman" w:cs="Times New Roman"/>
          <w:sz w:val="28"/>
          <w:szCs w:val="28"/>
        </w:rPr>
        <w:t xml:space="preserve"> окончила факультет естествознания Ленинградского государственного педагогического института им.</w:t>
      </w:r>
      <w:r w:rsidRPr="00960E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0EE8">
        <w:rPr>
          <w:rFonts w:ascii="Times New Roman" w:hAnsi="Times New Roman" w:cs="Times New Roman"/>
          <w:sz w:val="28"/>
          <w:szCs w:val="28"/>
        </w:rPr>
        <w:t>А.И.Герцена</w:t>
      </w:r>
      <w:proofErr w:type="spellEnd"/>
      <w:r w:rsidRPr="00960EE8">
        <w:rPr>
          <w:rFonts w:ascii="Times New Roman" w:hAnsi="Times New Roman" w:cs="Times New Roman"/>
          <w:sz w:val="28"/>
          <w:szCs w:val="28"/>
        </w:rPr>
        <w:t xml:space="preserve"> (ЛГПИ, ныне РГПУ), а в 1963 г. – аспирантуру при кафедре методики преподавания химии и защитила диссертацию на соискание степени кандидата педагогических наук по теме «Формирование и развитие понятий об основных классах неорганических соединений в курсе химии средней школы», в 1987</w:t>
      </w:r>
      <w:r w:rsidR="00B320C0">
        <w:rPr>
          <w:rFonts w:ascii="Times New Roman" w:hAnsi="Times New Roman" w:cs="Times New Roman"/>
          <w:sz w:val="28"/>
          <w:szCs w:val="28"/>
        </w:rPr>
        <w:t xml:space="preserve"> </w:t>
      </w:r>
      <w:r w:rsidRPr="00960EE8">
        <w:rPr>
          <w:rFonts w:ascii="Times New Roman" w:hAnsi="Times New Roman" w:cs="Times New Roman"/>
          <w:sz w:val="28"/>
          <w:szCs w:val="28"/>
        </w:rPr>
        <w:t>году защищена докторская диссертация по теме: «Теоретически</w:t>
      </w:r>
      <w:r w:rsidR="00B320C0">
        <w:rPr>
          <w:rFonts w:ascii="Times New Roman" w:hAnsi="Times New Roman" w:cs="Times New Roman"/>
          <w:sz w:val="28"/>
          <w:szCs w:val="28"/>
        </w:rPr>
        <w:t>е</w:t>
      </w:r>
      <w:r w:rsidRPr="00960EE8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B320C0">
        <w:rPr>
          <w:rFonts w:ascii="Times New Roman" w:hAnsi="Times New Roman" w:cs="Times New Roman"/>
          <w:sz w:val="28"/>
          <w:szCs w:val="28"/>
        </w:rPr>
        <w:t xml:space="preserve">ы </w:t>
      </w:r>
      <w:r w:rsidRPr="00960EE8">
        <w:rPr>
          <w:rFonts w:ascii="Times New Roman" w:hAnsi="Times New Roman" w:cs="Times New Roman"/>
          <w:sz w:val="28"/>
          <w:szCs w:val="28"/>
        </w:rPr>
        <w:t>формирования систем понятий в обучении химии».</w:t>
      </w:r>
    </w:p>
    <w:p w14:paraId="143B2903" w14:textId="77777777" w:rsidR="00960EE8" w:rsidRPr="00960EE8" w:rsidRDefault="00960EE8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EE8">
        <w:rPr>
          <w:rFonts w:ascii="Times New Roman" w:hAnsi="Times New Roman" w:cs="Times New Roman"/>
          <w:sz w:val="28"/>
          <w:szCs w:val="28"/>
        </w:rPr>
        <w:t xml:space="preserve">Нинель Евгеньевна работала в ЛГПИ (РГПУ) им. </w:t>
      </w:r>
      <w:proofErr w:type="spellStart"/>
      <w:r w:rsidRPr="00960EE8">
        <w:rPr>
          <w:rFonts w:ascii="Times New Roman" w:hAnsi="Times New Roman" w:cs="Times New Roman"/>
          <w:sz w:val="28"/>
          <w:szCs w:val="28"/>
        </w:rPr>
        <w:t>А.И.Герцена</w:t>
      </w:r>
      <w:proofErr w:type="spellEnd"/>
      <w:r w:rsidRPr="00960EE8">
        <w:rPr>
          <w:rFonts w:ascii="Times New Roman" w:hAnsi="Times New Roman" w:cs="Times New Roman"/>
          <w:sz w:val="28"/>
          <w:szCs w:val="28"/>
        </w:rPr>
        <w:t xml:space="preserve"> с 1960 г. на кафедре методики обучения химии.  С 1992 г. она занимала должность </w:t>
      </w:r>
      <w:r w:rsidRPr="00960EE8">
        <w:rPr>
          <w:rFonts w:ascii="Times New Roman" w:hAnsi="Times New Roman" w:cs="Times New Roman"/>
          <w:sz w:val="28"/>
          <w:szCs w:val="28"/>
        </w:rPr>
        <w:lastRenderedPageBreak/>
        <w:t>профессора кафедры. Профессор Нинель Евгеньевна Кузнецова подготовила 8 докторов и 32 кандидата педагогических наук, плодотворно работающих в сфере химико-педагогического образования не только в России, но и за рубежом.</w:t>
      </w:r>
    </w:p>
    <w:p w14:paraId="3CA12065" w14:textId="77777777" w:rsidR="00DD16EA" w:rsidRDefault="00960EE8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43E12" w:rsidRPr="00443E12">
        <w:rPr>
          <w:rFonts w:ascii="Times New Roman" w:hAnsi="Times New Roman" w:cs="Times New Roman"/>
          <w:sz w:val="28"/>
          <w:szCs w:val="28"/>
        </w:rPr>
        <w:t>лючевы</w:t>
      </w:r>
      <w:r>
        <w:rPr>
          <w:rFonts w:ascii="Times New Roman" w:hAnsi="Times New Roman" w:cs="Times New Roman"/>
          <w:sz w:val="28"/>
          <w:szCs w:val="28"/>
        </w:rPr>
        <w:t xml:space="preserve">е положения </w:t>
      </w:r>
      <w:r w:rsidR="00443E12" w:rsidRPr="00443E12">
        <w:rPr>
          <w:rFonts w:ascii="Times New Roman" w:hAnsi="Times New Roman" w:cs="Times New Roman"/>
          <w:sz w:val="28"/>
          <w:szCs w:val="28"/>
        </w:rPr>
        <w:t>научной школы Н.Е. Кузнецовой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43E12" w:rsidRPr="00443E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64A766" w14:textId="77777777" w:rsidR="00DD16EA" w:rsidRDefault="00DD16EA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443E12" w:rsidRPr="00443E12">
        <w:rPr>
          <w:rFonts w:ascii="Times New Roman" w:hAnsi="Times New Roman" w:cs="Times New Roman"/>
          <w:sz w:val="28"/>
          <w:szCs w:val="28"/>
        </w:rPr>
        <w:t>етодология формирования химических понятий и теоретических обобщений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76AC54" w14:textId="77777777" w:rsidR="00DD16EA" w:rsidRDefault="00DD16EA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1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D16EA">
        <w:rPr>
          <w:rFonts w:ascii="Times New Roman" w:hAnsi="Times New Roman" w:cs="Times New Roman"/>
          <w:sz w:val="28"/>
          <w:szCs w:val="28"/>
        </w:rPr>
        <w:t>роблема языка химии как средства обобщения знаний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FBDD5CD" w14:textId="77777777" w:rsidR="00DD16EA" w:rsidRDefault="00DD16EA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443E12" w:rsidRPr="00443E12">
        <w:rPr>
          <w:rFonts w:ascii="Times New Roman" w:hAnsi="Times New Roman" w:cs="Times New Roman"/>
          <w:sz w:val="28"/>
          <w:szCs w:val="28"/>
        </w:rPr>
        <w:t>еятельностный подход к построен</w:t>
      </w:r>
      <w:r>
        <w:rPr>
          <w:rFonts w:ascii="Times New Roman" w:hAnsi="Times New Roman" w:cs="Times New Roman"/>
          <w:sz w:val="28"/>
          <w:szCs w:val="28"/>
        </w:rPr>
        <w:t xml:space="preserve">ию учебного процесса; </w:t>
      </w:r>
    </w:p>
    <w:p w14:paraId="70BFF7A8" w14:textId="77777777" w:rsidR="00DD16EA" w:rsidRDefault="00DD16EA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-идея </w:t>
      </w:r>
      <w:proofErr w:type="spellStart"/>
      <w:r w:rsidR="00443E12" w:rsidRPr="00443E12">
        <w:rPr>
          <w:rFonts w:ascii="Times New Roman" w:hAnsi="Times New Roman" w:cs="Times New Roman"/>
          <w:sz w:val="28"/>
          <w:szCs w:val="28"/>
        </w:rPr>
        <w:t>фундамента</w:t>
      </w:r>
      <w:r>
        <w:rPr>
          <w:rFonts w:ascii="Times New Roman" w:hAnsi="Times New Roman" w:cs="Times New Roman"/>
          <w:sz w:val="28"/>
          <w:szCs w:val="28"/>
        </w:rPr>
        <w:t>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содержания химического образования;</w:t>
      </w:r>
    </w:p>
    <w:p w14:paraId="0F8CCE3D" w14:textId="77777777" w:rsidR="00443E12" w:rsidRDefault="00DD16EA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443E12" w:rsidRPr="00443E12">
        <w:rPr>
          <w:rFonts w:ascii="Times New Roman" w:hAnsi="Times New Roman" w:cs="Times New Roman"/>
          <w:sz w:val="28"/>
          <w:szCs w:val="28"/>
        </w:rPr>
        <w:t>азвитие систем</w:t>
      </w:r>
      <w:r>
        <w:rPr>
          <w:rFonts w:ascii="Times New Roman" w:hAnsi="Times New Roman" w:cs="Times New Roman"/>
          <w:sz w:val="28"/>
          <w:szCs w:val="28"/>
        </w:rPr>
        <w:t>ного мышления у будущих учителей химии.</w:t>
      </w:r>
    </w:p>
    <w:p w14:paraId="27D0A459" w14:textId="288805F2" w:rsidR="00A37F67" w:rsidRPr="00A37F67" w:rsidRDefault="00A37F67" w:rsidP="00A37F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F67">
        <w:rPr>
          <w:rFonts w:ascii="Times New Roman" w:hAnsi="Times New Roman" w:cs="Times New Roman"/>
          <w:sz w:val="28"/>
          <w:szCs w:val="28"/>
        </w:rPr>
        <w:t xml:space="preserve">На конференции, посвященной химическому образованию, мы обратимся к ключевым положениям научной школы Н.Е. Кузнецовой. Это, прежде всего, методология формирования химических понятий и теоретических обобщений, а также деятельностный подход к построению учебного </w:t>
      </w:r>
      <w:proofErr w:type="gramStart"/>
      <w:r w:rsidRPr="00A37F67">
        <w:rPr>
          <w:rFonts w:ascii="Times New Roman" w:hAnsi="Times New Roman" w:cs="Times New Roman"/>
          <w:sz w:val="28"/>
          <w:szCs w:val="28"/>
        </w:rPr>
        <w:t>процесса</w:t>
      </w:r>
      <w:r w:rsidR="00A84856">
        <w:rPr>
          <w:rFonts w:ascii="Times New Roman" w:hAnsi="Times New Roman" w:cs="Times New Roman"/>
          <w:sz w:val="28"/>
          <w:szCs w:val="28"/>
        </w:rPr>
        <w:t xml:space="preserve">, </w:t>
      </w:r>
      <w:r w:rsidRPr="00A37F67">
        <w:rPr>
          <w:rFonts w:ascii="Times New Roman" w:hAnsi="Times New Roman" w:cs="Times New Roman"/>
          <w:sz w:val="28"/>
          <w:szCs w:val="28"/>
        </w:rPr>
        <w:t xml:space="preserve"> идея</w:t>
      </w:r>
      <w:proofErr w:type="gramEnd"/>
      <w:r w:rsidRPr="00A37F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F67">
        <w:rPr>
          <w:rFonts w:ascii="Times New Roman" w:hAnsi="Times New Roman" w:cs="Times New Roman"/>
          <w:sz w:val="28"/>
          <w:szCs w:val="28"/>
        </w:rPr>
        <w:t>Н.Е.</w:t>
      </w:r>
      <w:proofErr w:type="gramEnd"/>
      <w:r w:rsidRPr="00A37F67">
        <w:rPr>
          <w:rFonts w:ascii="Times New Roman" w:hAnsi="Times New Roman" w:cs="Times New Roman"/>
          <w:sz w:val="28"/>
          <w:szCs w:val="28"/>
        </w:rPr>
        <w:t xml:space="preserve"> Кузнецовой о </w:t>
      </w:r>
      <w:proofErr w:type="spellStart"/>
      <w:r w:rsidRPr="00A37F67">
        <w:rPr>
          <w:rFonts w:ascii="Times New Roman" w:hAnsi="Times New Roman" w:cs="Times New Roman"/>
          <w:sz w:val="28"/>
          <w:szCs w:val="28"/>
        </w:rPr>
        <w:t>фундаментализации</w:t>
      </w:r>
      <w:proofErr w:type="spellEnd"/>
      <w:r w:rsidRPr="00A37F67">
        <w:rPr>
          <w:rFonts w:ascii="Times New Roman" w:hAnsi="Times New Roman" w:cs="Times New Roman"/>
          <w:sz w:val="28"/>
          <w:szCs w:val="28"/>
        </w:rPr>
        <w:t xml:space="preserve"> содержания образования. Участникам конференции предстоит обсудить, как классические методы, предложенные ученым, могут быть синтезированы с современными цифровыми инструментами (виртуальные лаборатории, 3D-моделирование молекул, симуляторы химических процессов) для достижения нового качества естественнонаучной грамотности. Развитие системного мышления у будущих химиков, заложенное в трудах Н.Е. Кузнецовой, становится основой для подготовки исследователей, способных решать комплексные задачи, стоящие перед наукой и промышленностью.</w:t>
      </w:r>
    </w:p>
    <w:p w14:paraId="0A3DA7ED" w14:textId="77777777" w:rsidR="00321CC2" w:rsidRDefault="00321CC2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5FEE69" w14:textId="6A0D7FB2" w:rsidR="00321CC2" w:rsidRPr="00443E12" w:rsidRDefault="00321CC2" w:rsidP="00321C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856">
        <w:rPr>
          <w:rFonts w:ascii="Times New Roman" w:hAnsi="Times New Roman" w:cs="Times New Roman"/>
          <w:b/>
          <w:sz w:val="28"/>
          <w:szCs w:val="28"/>
        </w:rPr>
        <w:t>Шорова</w:t>
      </w:r>
      <w:proofErr w:type="spellEnd"/>
      <w:r w:rsidRPr="00A84856">
        <w:rPr>
          <w:rFonts w:ascii="Times New Roman" w:hAnsi="Times New Roman" w:cs="Times New Roman"/>
          <w:b/>
          <w:sz w:val="28"/>
          <w:szCs w:val="28"/>
        </w:rPr>
        <w:t xml:space="preserve"> Ж.И.,</w:t>
      </w:r>
      <w:r w:rsidRPr="00A84856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наук, </w:t>
      </w:r>
      <w:r w:rsidR="000C0801" w:rsidRPr="00A84856">
        <w:rPr>
          <w:rFonts w:ascii="Times New Roman" w:hAnsi="Times New Roman" w:cs="Times New Roman"/>
          <w:sz w:val="28"/>
          <w:szCs w:val="28"/>
        </w:rPr>
        <w:t>с 2002 -2014 гг. декан факультета естествознания Адыгейского государственного университета, заведующая кафедрой химии (1994-2014гг.)</w:t>
      </w:r>
      <w:r w:rsidR="000C0801">
        <w:rPr>
          <w:rFonts w:ascii="Times New Roman" w:hAnsi="Times New Roman" w:cs="Times New Roman"/>
          <w:sz w:val="28"/>
          <w:szCs w:val="28"/>
        </w:rPr>
        <w:t>. О</w:t>
      </w:r>
      <w:r w:rsidR="00CE125D" w:rsidRPr="00A84856">
        <w:rPr>
          <w:rFonts w:ascii="Times New Roman" w:hAnsi="Times New Roman" w:cs="Times New Roman"/>
          <w:sz w:val="28"/>
          <w:szCs w:val="28"/>
        </w:rPr>
        <w:t>бучалась в очной аспирантуре ЛГПИ (РГПУ) им. Герцена</w:t>
      </w:r>
      <w:r w:rsidR="000C0801">
        <w:rPr>
          <w:rFonts w:ascii="Times New Roman" w:hAnsi="Times New Roman" w:cs="Times New Roman"/>
          <w:sz w:val="28"/>
          <w:szCs w:val="28"/>
        </w:rPr>
        <w:t xml:space="preserve">, выполнена кандидатская диссертация </w:t>
      </w:r>
      <w:proofErr w:type="gramStart"/>
      <w:r w:rsidR="000C0801">
        <w:rPr>
          <w:rFonts w:ascii="Times New Roman" w:hAnsi="Times New Roman" w:cs="Times New Roman"/>
          <w:sz w:val="28"/>
          <w:szCs w:val="28"/>
        </w:rPr>
        <w:t>«</w:t>
      </w:r>
      <w:r w:rsidR="00CE125D" w:rsidRPr="00A84856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 w:rsidR="00CE125D" w:rsidRPr="00A84856">
        <w:rPr>
          <w:rFonts w:ascii="Times New Roman" w:hAnsi="Times New Roman" w:cs="Times New Roman"/>
          <w:sz w:val="28"/>
          <w:szCs w:val="28"/>
        </w:rPr>
        <w:t xml:space="preserve"> научным руководством </w:t>
      </w:r>
      <w:r w:rsidR="00B320C0" w:rsidRPr="00A84856">
        <w:rPr>
          <w:rFonts w:ascii="Times New Roman" w:hAnsi="Times New Roman" w:cs="Times New Roman"/>
          <w:sz w:val="28"/>
          <w:szCs w:val="28"/>
        </w:rPr>
        <w:t xml:space="preserve">профессора </w:t>
      </w:r>
      <w:proofErr w:type="spellStart"/>
      <w:r w:rsidR="00CE125D" w:rsidRPr="00A84856">
        <w:rPr>
          <w:rFonts w:ascii="Times New Roman" w:hAnsi="Times New Roman" w:cs="Times New Roman"/>
          <w:sz w:val="28"/>
          <w:szCs w:val="28"/>
        </w:rPr>
        <w:t>Н.Е.Кузнецовой</w:t>
      </w:r>
      <w:proofErr w:type="spellEnd"/>
      <w:r w:rsidR="00CE125D" w:rsidRPr="00A84856">
        <w:rPr>
          <w:rFonts w:ascii="Times New Roman" w:hAnsi="Times New Roman" w:cs="Times New Roman"/>
          <w:sz w:val="28"/>
          <w:szCs w:val="28"/>
        </w:rPr>
        <w:t>.</w:t>
      </w:r>
      <w:r w:rsidRPr="00A84856">
        <w:rPr>
          <w:rFonts w:ascii="Times New Roman" w:hAnsi="Times New Roman" w:cs="Times New Roman"/>
          <w:sz w:val="28"/>
          <w:szCs w:val="28"/>
        </w:rPr>
        <w:t xml:space="preserve"> </w:t>
      </w:r>
      <w:r w:rsidR="00A84856" w:rsidRPr="00A8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0C0" w:rsidRPr="00A84856">
        <w:rPr>
          <w:rFonts w:ascii="Times New Roman" w:hAnsi="Times New Roman" w:cs="Times New Roman"/>
          <w:sz w:val="28"/>
          <w:szCs w:val="28"/>
        </w:rPr>
        <w:t>Шорова</w:t>
      </w:r>
      <w:proofErr w:type="spellEnd"/>
      <w:r w:rsidR="00B320C0" w:rsidRPr="00A84856">
        <w:rPr>
          <w:rFonts w:ascii="Times New Roman" w:hAnsi="Times New Roman" w:cs="Times New Roman"/>
          <w:sz w:val="28"/>
          <w:szCs w:val="28"/>
        </w:rPr>
        <w:t xml:space="preserve"> Ж.И. </w:t>
      </w:r>
    </w:p>
    <w:p w14:paraId="4D4A1EA4" w14:textId="77777777" w:rsidR="003A490E" w:rsidRPr="007411D9" w:rsidRDefault="003A490E" w:rsidP="003A490E">
      <w:pPr>
        <w:rPr>
          <w:rFonts w:ascii="Times New Roman" w:hAnsi="Times New Roman" w:cs="Times New Roman"/>
          <w:sz w:val="28"/>
          <w:szCs w:val="28"/>
        </w:rPr>
      </w:pPr>
    </w:p>
    <w:sectPr w:rsidR="003A490E" w:rsidRPr="00741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D504F"/>
    <w:multiLevelType w:val="hybridMultilevel"/>
    <w:tmpl w:val="755A8828"/>
    <w:lvl w:ilvl="0" w:tplc="E27897FA">
      <w:start w:val="1"/>
      <w:numFmt w:val="decimal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48406C">
      <w:numFmt w:val="bullet"/>
      <w:lvlText w:val="•"/>
      <w:lvlJc w:val="left"/>
      <w:pPr>
        <w:ind w:left="1694" w:hanging="360"/>
      </w:pPr>
      <w:rPr>
        <w:lang w:val="ru-RU" w:eastAsia="en-US" w:bidi="ar-SA"/>
      </w:rPr>
    </w:lvl>
    <w:lvl w:ilvl="2" w:tplc="EC12F152">
      <w:numFmt w:val="bullet"/>
      <w:lvlText w:val="•"/>
      <w:lvlJc w:val="left"/>
      <w:pPr>
        <w:ind w:left="2569" w:hanging="360"/>
      </w:pPr>
      <w:rPr>
        <w:lang w:val="ru-RU" w:eastAsia="en-US" w:bidi="ar-SA"/>
      </w:rPr>
    </w:lvl>
    <w:lvl w:ilvl="3" w:tplc="91525C18">
      <w:numFmt w:val="bullet"/>
      <w:lvlText w:val="•"/>
      <w:lvlJc w:val="left"/>
      <w:pPr>
        <w:ind w:left="3443" w:hanging="360"/>
      </w:pPr>
      <w:rPr>
        <w:lang w:val="ru-RU" w:eastAsia="en-US" w:bidi="ar-SA"/>
      </w:rPr>
    </w:lvl>
    <w:lvl w:ilvl="4" w:tplc="70E0BF0E">
      <w:numFmt w:val="bullet"/>
      <w:lvlText w:val="•"/>
      <w:lvlJc w:val="left"/>
      <w:pPr>
        <w:ind w:left="4318" w:hanging="360"/>
      </w:pPr>
      <w:rPr>
        <w:lang w:val="ru-RU" w:eastAsia="en-US" w:bidi="ar-SA"/>
      </w:rPr>
    </w:lvl>
    <w:lvl w:ilvl="5" w:tplc="22A8D15C">
      <w:numFmt w:val="bullet"/>
      <w:lvlText w:val="•"/>
      <w:lvlJc w:val="left"/>
      <w:pPr>
        <w:ind w:left="5193" w:hanging="360"/>
      </w:pPr>
      <w:rPr>
        <w:lang w:val="ru-RU" w:eastAsia="en-US" w:bidi="ar-SA"/>
      </w:rPr>
    </w:lvl>
    <w:lvl w:ilvl="6" w:tplc="413CFF54">
      <w:numFmt w:val="bullet"/>
      <w:lvlText w:val="•"/>
      <w:lvlJc w:val="left"/>
      <w:pPr>
        <w:ind w:left="6067" w:hanging="360"/>
      </w:pPr>
      <w:rPr>
        <w:lang w:val="ru-RU" w:eastAsia="en-US" w:bidi="ar-SA"/>
      </w:rPr>
    </w:lvl>
    <w:lvl w:ilvl="7" w:tplc="F4087044">
      <w:numFmt w:val="bullet"/>
      <w:lvlText w:val="•"/>
      <w:lvlJc w:val="left"/>
      <w:pPr>
        <w:ind w:left="6942" w:hanging="360"/>
      </w:pPr>
      <w:rPr>
        <w:lang w:val="ru-RU" w:eastAsia="en-US" w:bidi="ar-SA"/>
      </w:rPr>
    </w:lvl>
    <w:lvl w:ilvl="8" w:tplc="7F28CA54">
      <w:numFmt w:val="bullet"/>
      <w:lvlText w:val="•"/>
      <w:lvlJc w:val="left"/>
      <w:pPr>
        <w:ind w:left="7816" w:hanging="360"/>
      </w:pPr>
      <w:rPr>
        <w:lang w:val="ru-RU" w:eastAsia="en-US" w:bidi="ar-SA"/>
      </w:rPr>
    </w:lvl>
  </w:abstractNum>
  <w:abstractNum w:abstractNumId="1" w15:restartNumberingAfterBreak="0">
    <w:nsid w:val="68E26775"/>
    <w:multiLevelType w:val="hybridMultilevel"/>
    <w:tmpl w:val="E3AAAA22"/>
    <w:lvl w:ilvl="0" w:tplc="157A615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6FD62BA9"/>
    <w:multiLevelType w:val="hybridMultilevel"/>
    <w:tmpl w:val="0DF4B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826C6"/>
    <w:multiLevelType w:val="hybridMultilevel"/>
    <w:tmpl w:val="AE3A9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19616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77249118">
    <w:abstractNumId w:val="2"/>
  </w:num>
  <w:num w:numId="3" w16cid:durableId="1352949792">
    <w:abstractNumId w:val="1"/>
  </w:num>
  <w:num w:numId="4" w16cid:durableId="1597710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56D"/>
    <w:rsid w:val="0008256D"/>
    <w:rsid w:val="000C0801"/>
    <w:rsid w:val="000D6A43"/>
    <w:rsid w:val="0011413D"/>
    <w:rsid w:val="00130668"/>
    <w:rsid w:val="00152D63"/>
    <w:rsid w:val="001B3DD7"/>
    <w:rsid w:val="001C00AE"/>
    <w:rsid w:val="001E5518"/>
    <w:rsid w:val="0020461D"/>
    <w:rsid w:val="002707F9"/>
    <w:rsid w:val="00291D1A"/>
    <w:rsid w:val="00321CC2"/>
    <w:rsid w:val="00332A8E"/>
    <w:rsid w:val="00363DE3"/>
    <w:rsid w:val="003A490E"/>
    <w:rsid w:val="003A577C"/>
    <w:rsid w:val="003C0099"/>
    <w:rsid w:val="003C3D10"/>
    <w:rsid w:val="00410E39"/>
    <w:rsid w:val="00443E12"/>
    <w:rsid w:val="004C624E"/>
    <w:rsid w:val="004E6BDA"/>
    <w:rsid w:val="0051592A"/>
    <w:rsid w:val="00567810"/>
    <w:rsid w:val="006047CF"/>
    <w:rsid w:val="006254ED"/>
    <w:rsid w:val="00685F89"/>
    <w:rsid w:val="006B1DF8"/>
    <w:rsid w:val="006E1556"/>
    <w:rsid w:val="00727E00"/>
    <w:rsid w:val="007411D9"/>
    <w:rsid w:val="00796A13"/>
    <w:rsid w:val="007B29E4"/>
    <w:rsid w:val="007E6D92"/>
    <w:rsid w:val="00857EDB"/>
    <w:rsid w:val="00922DDC"/>
    <w:rsid w:val="009416D2"/>
    <w:rsid w:val="00960EE8"/>
    <w:rsid w:val="0096735C"/>
    <w:rsid w:val="009C1710"/>
    <w:rsid w:val="009E0E20"/>
    <w:rsid w:val="00A37F67"/>
    <w:rsid w:val="00A84856"/>
    <w:rsid w:val="00A9702F"/>
    <w:rsid w:val="00AA7E47"/>
    <w:rsid w:val="00B10C32"/>
    <w:rsid w:val="00B12A0F"/>
    <w:rsid w:val="00B320C0"/>
    <w:rsid w:val="00B67A3F"/>
    <w:rsid w:val="00B92400"/>
    <w:rsid w:val="00C17244"/>
    <w:rsid w:val="00C27FE4"/>
    <w:rsid w:val="00CC63C9"/>
    <w:rsid w:val="00CE125D"/>
    <w:rsid w:val="00D110A1"/>
    <w:rsid w:val="00D162D3"/>
    <w:rsid w:val="00D4547C"/>
    <w:rsid w:val="00DD16EA"/>
    <w:rsid w:val="00DE0C70"/>
    <w:rsid w:val="00DE1D81"/>
    <w:rsid w:val="00E40588"/>
    <w:rsid w:val="00EB6121"/>
    <w:rsid w:val="00EF0F58"/>
    <w:rsid w:val="00FA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D673"/>
  <w15:chartTrackingRefBased/>
  <w15:docId w15:val="{BD12F2C1-5A57-40F2-86CD-16ECDEF4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AE39C-CF00-4CCC-B858-B3EF5418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 Шихов</cp:lastModifiedBy>
  <cp:revision>2</cp:revision>
  <dcterms:created xsi:type="dcterms:W3CDTF">2026-04-14T08:41:00Z</dcterms:created>
  <dcterms:modified xsi:type="dcterms:W3CDTF">2026-04-14T08:41:00Z</dcterms:modified>
</cp:coreProperties>
</file>